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089AAADB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576715">
        <w:rPr>
          <w:rFonts w:ascii="標楷體" w:eastAsia="標楷體" w:hAnsi="標楷體" w:cs="標楷體" w:hint="eastAsia"/>
          <w:b/>
          <w:sz w:val="36"/>
          <w:szCs w:val="36"/>
          <w:u w:val="single"/>
        </w:rPr>
        <w:t>國際行銷</w:t>
      </w:r>
      <w:r w:rsidR="007C2E35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學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321AA815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7C2E35">
        <w:rPr>
          <w:rFonts w:ascii="標楷體" w:eastAsia="標楷體" w:hAnsi="標楷體" w:cs="標楷體"/>
          <w:sz w:val="28"/>
        </w:rPr>
        <w:t>320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576715" w14:paraId="723EB7F8" w14:textId="77777777" w:rsidTr="00B82D19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576715" w:rsidRDefault="00576715" w:rsidP="0057671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5CD5B92" w14:textId="444DF50B" w:rsidR="00576715" w:rsidRDefault="008C08AD" w:rsidP="008C08AD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讓</w:t>
            </w:r>
            <w:r w:rsidR="00576715" w:rsidRPr="00A6378C">
              <w:rPr>
                <w:rFonts w:ascii="標楷體" w:eastAsia="標楷體" w:hAnsi="標楷體" w:cs="Arial"/>
                <w:szCs w:val="24"/>
              </w:rPr>
              <w:t>學生</w:t>
            </w:r>
            <w:r>
              <w:rPr>
                <w:rFonts w:ascii="標楷體" w:eastAsia="標楷體" w:hAnsi="標楷體" w:cs="Arial" w:hint="eastAsia"/>
                <w:szCs w:val="24"/>
              </w:rPr>
              <w:t>具備行銷學基礎能力，並擴展國際行銷</w:t>
            </w:r>
            <w:r w:rsidR="00576715" w:rsidRPr="00A6378C">
              <w:rPr>
                <w:rFonts w:ascii="標楷體" w:eastAsia="標楷體" w:hAnsi="標楷體" w:cs="Arial"/>
                <w:szCs w:val="24"/>
              </w:rPr>
              <w:t>之整體觀</w:t>
            </w:r>
            <w:r>
              <w:rPr>
                <w:rFonts w:ascii="標楷體" w:eastAsia="標楷體" w:hAnsi="標楷體" w:cs="Arial" w:hint="eastAsia"/>
                <w:szCs w:val="24"/>
              </w:rPr>
              <w:t>。</w:t>
            </w:r>
          </w:p>
        </w:tc>
      </w:tr>
      <w:tr w:rsidR="00576715" w14:paraId="7B55F47A" w14:textId="77777777" w:rsidTr="00B82D19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576715" w:rsidRDefault="00576715" w:rsidP="0057671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8F1F133" w14:textId="4B730196" w:rsidR="00576715" w:rsidRDefault="00576715" w:rsidP="00576715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</w:t>
            </w:r>
            <w:r w:rsidR="008C08AD">
              <w:rPr>
                <w:rFonts w:ascii="標楷體" w:eastAsia="標楷體" w:hAnsi="標楷體" w:cs="Arial" w:hint="eastAsia"/>
                <w:szCs w:val="24"/>
              </w:rPr>
              <w:t>培養學生對行銷學之認識及興趣</w:t>
            </w:r>
          </w:p>
          <w:p w14:paraId="64BEF6C2" w14:textId="481DB11F" w:rsidR="00576715" w:rsidRDefault="00576715" w:rsidP="00576715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</w:t>
            </w:r>
            <w:r w:rsidR="008C08AD" w:rsidRPr="000257B2">
              <w:rPr>
                <w:rFonts w:ascii="標楷體" w:eastAsia="標楷體" w:hAnsi="標楷體" w:cs="Arial" w:hint="eastAsia"/>
                <w:szCs w:val="24"/>
              </w:rPr>
              <w:t>培養</w:t>
            </w:r>
            <w:r w:rsidR="008C08AD" w:rsidRPr="000257B2">
              <w:rPr>
                <w:rFonts w:ascii="標楷體" w:eastAsia="標楷體" w:hAnsi="標楷體" w:cs="Arial"/>
                <w:szCs w:val="24"/>
              </w:rPr>
              <w:t>學生具備國際</w:t>
            </w:r>
            <w:r w:rsidR="008C08AD">
              <w:rPr>
                <w:rFonts w:ascii="標楷體" w:eastAsia="標楷體" w:hAnsi="標楷體" w:cs="Arial" w:hint="eastAsia"/>
                <w:szCs w:val="24"/>
              </w:rPr>
              <w:t>行銷及</w:t>
            </w:r>
            <w:r w:rsidR="008C08AD" w:rsidRPr="000257B2">
              <w:rPr>
                <w:rFonts w:ascii="標楷體" w:eastAsia="標楷體" w:hAnsi="標楷體" w:cs="Arial"/>
                <w:szCs w:val="24"/>
              </w:rPr>
              <w:t>商展的企劃能力</w:t>
            </w:r>
          </w:p>
          <w:p w14:paraId="744E4FBD" w14:textId="080BFDED" w:rsidR="00576715" w:rsidRDefault="00576715" w:rsidP="001D2D2B">
            <w:pPr>
              <w:snapToGrid w:val="0"/>
              <w:ind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</w:t>
            </w:r>
            <w:r w:rsidR="008C08AD">
              <w:rPr>
                <w:rFonts w:ascii="標楷體" w:eastAsia="標楷體" w:hAnsi="標楷體" w:cs="Arial" w:hint="eastAsia"/>
                <w:szCs w:val="24"/>
              </w:rPr>
              <w:t>認識</w:t>
            </w:r>
            <w:r w:rsidR="001D2D2B">
              <w:rPr>
                <w:rFonts w:ascii="標楷體" w:eastAsia="標楷體" w:hAnsi="標楷體" w:cs="Arial" w:hint="eastAsia"/>
                <w:szCs w:val="24"/>
              </w:rPr>
              <w:t>國際商展</w:t>
            </w:r>
            <w:r w:rsidR="008C08AD" w:rsidRPr="000257B2">
              <w:rPr>
                <w:rFonts w:ascii="標楷體" w:eastAsia="標楷體" w:hAnsi="標楷體" w:cs="Arial"/>
                <w:szCs w:val="24"/>
              </w:rPr>
              <w:t>參展</w:t>
            </w:r>
            <w:r w:rsidR="008C08AD">
              <w:rPr>
                <w:rFonts w:ascii="標楷體" w:eastAsia="標楷體" w:hAnsi="標楷體" w:cs="Arial" w:hint="eastAsia"/>
                <w:szCs w:val="24"/>
              </w:rPr>
              <w:t>的</w:t>
            </w:r>
            <w:r w:rsidR="008C08AD" w:rsidRPr="000257B2">
              <w:rPr>
                <w:rFonts w:ascii="標楷體" w:eastAsia="標楷體" w:hAnsi="標楷體" w:cs="Arial"/>
                <w:szCs w:val="24"/>
              </w:rPr>
              <w:t>行銷</w:t>
            </w:r>
            <w:r w:rsidR="008C08AD">
              <w:rPr>
                <w:rFonts w:ascii="標楷體" w:eastAsia="標楷體" w:hAnsi="標楷體" w:cs="Arial" w:hint="eastAsia"/>
                <w:szCs w:val="24"/>
              </w:rPr>
              <w:t>手法及</w:t>
            </w:r>
            <w:r w:rsidR="008C08AD" w:rsidRPr="000257B2">
              <w:rPr>
                <w:rFonts w:ascii="標楷體" w:eastAsia="標楷體" w:hAnsi="標楷體" w:cs="Arial"/>
                <w:szCs w:val="24"/>
              </w:rPr>
              <w:t>展攤設計</w:t>
            </w:r>
          </w:p>
        </w:tc>
      </w:tr>
      <w:tr w:rsidR="00E9748C" w14:paraId="1B2CC8D8" w14:textId="77777777" w:rsidTr="00B82D19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E9748C" w:rsidRDefault="00E9748C" w:rsidP="00E9748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3C21270B" w:rsidR="00E9748C" w:rsidRDefault="008C08AD" w:rsidP="00E9748C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3372AFA3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7DDD825A" w:rsidR="00E9748C" w:rsidRPr="00E9748C" w:rsidRDefault="008C08AD" w:rsidP="00E9748C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行銷學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47BAAF71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66C94308" w:rsidR="00E9748C" w:rsidRPr="00E9748C" w:rsidRDefault="008C08AD" w:rsidP="00E9748C">
            <w:pPr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啟芳出版社</w:t>
            </w: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797569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797569" w:rsidRPr="00A948B1" w:rsidRDefault="00797569" w:rsidP="00797569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797569" w:rsidRPr="004F63DA" w:rsidRDefault="00797569" w:rsidP="0079756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797569" w:rsidRPr="004F63DA" w:rsidRDefault="00797569" w:rsidP="00797569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797569" w:rsidRPr="00650D71" w:rsidRDefault="00797569" w:rsidP="00797569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70B82CEA" w:rsidR="00797569" w:rsidRDefault="00D356DC" w:rsidP="00CD39D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D0FE5">
              <w:rPr>
                <w:rFonts w:ascii="Arial" w:eastAsia="標楷體" w:hAnsi="Arial" w:cs="Arial"/>
                <w:b/>
                <w:bCs/>
                <w:szCs w:val="24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6A4D4C98" w:rsidR="00797569" w:rsidRPr="000944BF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00FD1" w14:textId="77777777" w:rsidR="000C10D0" w:rsidRDefault="008E7CFF" w:rsidP="008E7CF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Ch1</w:t>
            </w:r>
            <w:r w:rsidR="000C10D0">
              <w:rPr>
                <w:rFonts w:ascii="Arial" w:eastAsia="標楷體" w:hAnsi="Arial" w:cs="Arial" w:hint="eastAsia"/>
                <w:sz w:val="18"/>
                <w:szCs w:val="16"/>
              </w:rPr>
              <w:t>行銷的基本觀念</w:t>
            </w:r>
          </w:p>
          <w:p w14:paraId="2BA05A4D" w14:textId="2607C759" w:rsidR="008E7CFF" w:rsidRDefault="009A3FB4" w:rsidP="008E7CFF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對國際行銷的基本認識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4CD7AEA4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328040F5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6481DD74" w14:textId="77777777" w:rsidTr="000609F1">
        <w:trPr>
          <w:cantSplit/>
          <w:trHeight w:val="44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8E7CFF" w:rsidRPr="004F63DA" w:rsidRDefault="008E7CFF" w:rsidP="008E7CFF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DD2D5" w14:textId="1F786E25" w:rsidR="008E7CFF" w:rsidRDefault="008E7CFF" w:rsidP="008E7CF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Ch1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行銷的基本觀念</w:t>
            </w:r>
          </w:p>
          <w:p w14:paraId="6A26421A" w14:textId="25FE252D" w:rsidR="000B37B7" w:rsidRDefault="000B37B7" w:rsidP="008E7CFF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 w:rsidR="009A3FB4">
              <w:rPr>
                <w:rFonts w:ascii="Arial" w:eastAsia="標楷體" w:hAnsi="Arial" w:cs="Arial" w:hint="eastAsia"/>
                <w:sz w:val="18"/>
                <w:szCs w:val="16"/>
              </w:rPr>
              <w:t>行銷案例一</w:t>
            </w:r>
          </w:p>
          <w:p w14:paraId="31564717" w14:textId="6DBAE449" w:rsidR="008E7CFF" w:rsidRDefault="008E7CFF" w:rsidP="008E7CFF">
            <w:pPr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F8D9" w14:textId="3FF1224B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bookmarkStart w:id="0" w:name="_GoBack"/>
            <w:bookmarkEnd w:id="0"/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3413DBF4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8E7CFF" w:rsidRPr="004F63DA" w:rsidRDefault="008E7CFF" w:rsidP="008E7CFF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5779" w14:textId="77777777" w:rsidR="008E7CFF" w:rsidRDefault="008E7CFF" w:rsidP="008E7CFF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行銷環境分析</w:t>
            </w:r>
          </w:p>
          <w:p w14:paraId="5247FED3" w14:textId="4A73DCB1" w:rsidR="008E7CFF" w:rsidRDefault="00AB4578" w:rsidP="008E7CFF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為什麼要進入國際市場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BB7F" w14:textId="1A302926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196D6310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CD8A" w14:textId="0859350E" w:rsidR="008E7CFF" w:rsidRDefault="00D26962" w:rsidP="000B37B7">
            <w:pPr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教師節補假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D597" w14:textId="641094F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784F67E4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BC15" w14:textId="3CB42D54" w:rsidR="008E7CFF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中秋節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2EFF" w14:textId="6B2FAFCE" w:rsidR="008E7CFF" w:rsidRPr="00BF6AEA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57BB6A29" w:rsidR="008E7CFF" w:rsidRDefault="008E7CFF" w:rsidP="008E7CF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459CC802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C4386F1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A6F78" w14:textId="77777777" w:rsidR="00D26962" w:rsidRDefault="00D26962" w:rsidP="00D26962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行銷環境分析</w:t>
            </w:r>
          </w:p>
          <w:p w14:paraId="17C08DEA" w14:textId="29630046" w:rsidR="005B2224" w:rsidRDefault="00D26962" w:rsidP="00D26962">
            <w:pPr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 w:rsidRPr="00C367D0">
              <w:rPr>
                <w:rFonts w:ascii="標楷體" w:eastAsia="標楷體" w:hAnsi="標楷體" w:cs="Arial"/>
                <w:sz w:val="20"/>
              </w:rPr>
              <w:t>國際行銷環境分析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0F6A1D9C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7CFF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8E7CFF" w:rsidRDefault="008E7CFF" w:rsidP="008E7CF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8E7CFF" w:rsidRPr="004F63DA" w:rsidRDefault="008E7CFF" w:rsidP="008E7CF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8E7CFF" w:rsidRPr="00650D71" w:rsidRDefault="008E7CFF" w:rsidP="008E7CF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876FB" w14:textId="77777777" w:rsidR="00D26962" w:rsidRDefault="00D26962" w:rsidP="00D26962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行銷環境分析</w:t>
            </w:r>
          </w:p>
          <w:p w14:paraId="63072959" w14:textId="27E94A16" w:rsidR="005B2224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跨國公司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74FE954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8E7CFF" w:rsidRDefault="008E7CFF" w:rsidP="008E7CF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2F1EED5A" w14:textId="77777777" w:rsidTr="008B2DF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D26962" w:rsidRPr="004F63DA" w:rsidRDefault="00D26962" w:rsidP="00D26962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D26962" w:rsidRPr="004F63DA" w:rsidRDefault="00D26962" w:rsidP="00D26962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94C63" w14:textId="77777777" w:rsidR="00D26962" w:rsidRDefault="00D26962" w:rsidP="00D26962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Ch3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顧客購買行為與市場分析</w:t>
            </w:r>
          </w:p>
          <w:p w14:paraId="438C1030" w14:textId="608459AA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進口及出口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CA0A" w14:textId="65B1BA0E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6DDBE1E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40C721C3" w14:textId="77777777" w:rsidTr="008B2DF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D26962" w:rsidRPr="004F63DA" w:rsidRDefault="00D26962" w:rsidP="00D26962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D26962" w:rsidRPr="004F63DA" w:rsidRDefault="00D26962" w:rsidP="00D26962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39B43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Ch3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顧客購買行為與市場分析</w:t>
            </w:r>
          </w:p>
          <w:p w14:paraId="55463594" w14:textId="13080DB8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國際直接投資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514D" w14:textId="6E3B8F43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5D582C80" w14:textId="77777777" w:rsidTr="00621A5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8371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Ch3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顧客購買行為與市場分析</w:t>
            </w:r>
          </w:p>
          <w:p w14:paraId="3122D8F4" w14:textId="5C6443CA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外包及境外作業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CF73" w14:textId="7DF3F7EB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4508255C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0D8CC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Ch4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目標行銷與行銷組合</w:t>
            </w:r>
          </w:p>
          <w:p w14:paraId="6DD3DB13" w14:textId="2589FEB3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品牌管理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17ACF271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34A245A3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D26962" w:rsidRPr="004F63DA" w:rsidRDefault="00D26962" w:rsidP="00D26962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4B5502DB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63E3EEC4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3B7DCB10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23BA34A5" w14:textId="77777777" w:rsidTr="00181CE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14BB0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Ch4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目標行銷與行銷組合</w:t>
            </w:r>
          </w:p>
          <w:p w14:paraId="35747BF1" w14:textId="5C5162D2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台灣製</w:t>
            </w:r>
            <w:r>
              <w:rPr>
                <w:rFonts w:ascii="Arial" w:eastAsia="標楷體" w:hAnsi="Arial" w:cs="Arial"/>
                <w:sz w:val="18"/>
                <w:szCs w:val="16"/>
              </w:rPr>
              <w:t>Made in Taiwan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9DEC" w14:textId="137AF8DF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3A4BB9C2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94117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5</w:t>
            </w:r>
            <w:r>
              <w:rPr>
                <w:rFonts w:ascii="Arial" w:eastAsia="標楷體" w:hAnsi="Arial" w:cs="Arial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產品管理</w:t>
            </w:r>
          </w:p>
          <w:p w14:paraId="013D5A2A" w14:textId="1490C201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*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B</w:t>
            </w:r>
            <w:r>
              <w:rPr>
                <w:rFonts w:ascii="Arial" w:eastAsia="標楷體" w:hAnsi="Arial" w:cs="Arial"/>
                <w:sz w:val="18"/>
                <w:szCs w:val="16"/>
              </w:rPr>
              <w:t>2B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市場的特性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6FAA3848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650641E0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FF4B7" w14:textId="77777777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Ch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5</w:t>
            </w:r>
            <w:r>
              <w:rPr>
                <w:rFonts w:ascii="Arial" w:eastAsia="標楷體" w:hAnsi="Arial" w:cs="Arial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產品管理</w:t>
            </w:r>
          </w:p>
          <w:p w14:paraId="051BB374" w14:textId="5A5B5F3C" w:rsidR="00D26962" w:rsidRDefault="00691A8C" w:rsidP="00D26962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*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無差異行銷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703E27FA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4319BF69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01DC5D64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創意行銷案報告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一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1B908B8C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1F9275D0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527C8F46" w:rsidR="00D26962" w:rsidRDefault="00D26962" w:rsidP="00D26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創意行銷案報告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134638BA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336B8650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AD77AF8" w:rsidR="00D26962" w:rsidRDefault="00D26962" w:rsidP="00D26962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D26962" w:rsidRDefault="00D26962" w:rsidP="00D2696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D26962" w:rsidRPr="004F63DA" w:rsidRDefault="00D26962" w:rsidP="00D2696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D26962" w:rsidRPr="00650D71" w:rsidRDefault="00D26962" w:rsidP="00D2696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60DD8794" w:rsidR="00D26962" w:rsidRDefault="00D26962" w:rsidP="00D26962">
            <w:pPr>
              <w:ind w:left="362" w:hanging="362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國際行銷策略</w:t>
            </w:r>
            <w:r w:rsidRPr="00C367D0">
              <w:rPr>
                <w:rFonts w:ascii="標楷體" w:eastAsia="標楷體" w:hAnsi="標楷體" w:cs="Arial"/>
                <w:sz w:val="20"/>
              </w:rPr>
              <w:t>個案討論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5D818D0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3F0C7F6F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D26962" w:rsidRDefault="00D26962" w:rsidP="00D2696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26962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D26962" w:rsidRPr="00C10D09" w:rsidRDefault="00D26962" w:rsidP="00D2696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019E650A" w:rsidR="00D26962" w:rsidRDefault="00D26962" w:rsidP="008C08AD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上課認真</w:t>
            </w:r>
            <w:r w:rsidR="008C08AD">
              <w:rPr>
                <w:rFonts w:ascii="標楷體" w:eastAsia="標楷體" w:hAnsi="標楷體" w:hint="eastAsia"/>
                <w:szCs w:val="24"/>
              </w:rPr>
              <w:t>聽講及學習</w:t>
            </w:r>
          </w:p>
        </w:tc>
      </w:tr>
      <w:tr w:rsidR="00D26962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D26962" w:rsidRPr="00C10D09" w:rsidRDefault="00D26962" w:rsidP="00D2696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6D2BA7AA" w:rsidR="00D26962" w:rsidRDefault="00D26962" w:rsidP="00D26962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Cs w:val="24"/>
              </w:rPr>
              <w:t>平時學習態度、</w:t>
            </w:r>
            <w:r w:rsidR="008C08AD">
              <w:rPr>
                <w:rFonts w:ascii="標楷體" w:eastAsia="標楷體" w:hAnsi="標楷體" w:hint="eastAsia"/>
                <w:szCs w:val="24"/>
              </w:rPr>
              <w:t>作業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="008C08AD">
              <w:rPr>
                <w:rFonts w:ascii="標楷體" w:eastAsia="標楷體" w:hAnsi="標楷體" w:hint="eastAsia"/>
                <w:szCs w:val="24"/>
              </w:rPr>
              <w:t>書面及上台</w:t>
            </w:r>
            <w:r>
              <w:rPr>
                <w:rFonts w:ascii="標楷體" w:eastAsia="標楷體" w:hAnsi="標楷體" w:hint="eastAsia"/>
                <w:szCs w:val="24"/>
              </w:rPr>
              <w:t>報告</w:t>
            </w:r>
          </w:p>
        </w:tc>
      </w:tr>
      <w:tr w:rsidR="00D26962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D26962" w:rsidRPr="00C10D09" w:rsidRDefault="00D26962" w:rsidP="00D2696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447DE18F" w:rsidR="00D26962" w:rsidRDefault="00D26962" w:rsidP="008C08AD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平時</w:t>
            </w:r>
            <w:r>
              <w:rPr>
                <w:rFonts w:ascii="標楷體" w:eastAsia="標楷體" w:hAnsi="標楷體" w:hint="eastAsia"/>
                <w:szCs w:val="24"/>
              </w:rPr>
              <w:t>學習態度35%、</w:t>
            </w:r>
            <w:r w:rsidR="008C08AD">
              <w:rPr>
                <w:rFonts w:ascii="標楷體" w:eastAsia="標楷體" w:hAnsi="標楷體" w:hint="eastAsia"/>
                <w:szCs w:val="24"/>
              </w:rPr>
              <w:t>作業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5A5845">
              <w:rPr>
                <w:rFonts w:ascii="標楷體" w:eastAsia="標楷體" w:hAnsi="標楷體" w:hint="eastAsia"/>
                <w:szCs w:val="24"/>
              </w:rPr>
              <w:t>5％，</w:t>
            </w:r>
            <w:r w:rsidR="008C08AD">
              <w:rPr>
                <w:rFonts w:ascii="標楷體" w:eastAsia="標楷體" w:hAnsi="標楷體" w:hint="eastAsia"/>
                <w:szCs w:val="24"/>
              </w:rPr>
              <w:t>書面及上台</w:t>
            </w:r>
            <w:r>
              <w:rPr>
                <w:rFonts w:ascii="標楷體" w:eastAsia="標楷體" w:hAnsi="標楷體" w:hint="eastAsia"/>
                <w:szCs w:val="24"/>
              </w:rPr>
              <w:t>報告3</w:t>
            </w:r>
            <w:r w:rsidRPr="005A5845">
              <w:rPr>
                <w:rFonts w:ascii="標楷體" w:eastAsia="標楷體" w:hAnsi="標楷體" w:hint="eastAsia"/>
                <w:szCs w:val="24"/>
              </w:rPr>
              <w:t>0％</w:t>
            </w:r>
          </w:p>
        </w:tc>
      </w:tr>
      <w:tr w:rsidR="00D26962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D26962" w:rsidRPr="00C10D09" w:rsidRDefault="00D26962" w:rsidP="00D26962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58B34A03" w:rsidR="00D26962" w:rsidRDefault="00D26962" w:rsidP="00D26962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協助督導完成指定</w:t>
            </w:r>
            <w:r>
              <w:rPr>
                <w:rFonts w:ascii="標楷體" w:eastAsia="標楷體" w:hAnsi="標楷體" w:hint="eastAsia"/>
                <w:szCs w:val="24"/>
              </w:rPr>
              <w:t>學習單作業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66441" w14:textId="77777777" w:rsidR="00806E25" w:rsidRDefault="00806E25" w:rsidP="001B1B50">
      <w:r>
        <w:separator/>
      </w:r>
    </w:p>
  </w:endnote>
  <w:endnote w:type="continuationSeparator" w:id="0">
    <w:p w14:paraId="3E4A6433" w14:textId="77777777" w:rsidR="00806E25" w:rsidRDefault="00806E25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ADB8D" w14:textId="77777777" w:rsidR="00806E25" w:rsidRDefault="00806E25" w:rsidP="001B1B50">
      <w:r>
        <w:separator/>
      </w:r>
    </w:p>
  </w:footnote>
  <w:footnote w:type="continuationSeparator" w:id="0">
    <w:p w14:paraId="7C745FB0" w14:textId="77777777" w:rsidR="00806E25" w:rsidRDefault="00806E25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055B"/>
    <w:rsid w:val="00002B1E"/>
    <w:rsid w:val="00036ACC"/>
    <w:rsid w:val="000571D8"/>
    <w:rsid w:val="000609F1"/>
    <w:rsid w:val="00060BCB"/>
    <w:rsid w:val="0006503A"/>
    <w:rsid w:val="000944BF"/>
    <w:rsid w:val="000A2729"/>
    <w:rsid w:val="000A6193"/>
    <w:rsid w:val="000B20AA"/>
    <w:rsid w:val="000B37B7"/>
    <w:rsid w:val="000C10D0"/>
    <w:rsid w:val="000C277A"/>
    <w:rsid w:val="000E600D"/>
    <w:rsid w:val="000F5906"/>
    <w:rsid w:val="00102914"/>
    <w:rsid w:val="0010465B"/>
    <w:rsid w:val="00140F42"/>
    <w:rsid w:val="0014320C"/>
    <w:rsid w:val="00150633"/>
    <w:rsid w:val="00197961"/>
    <w:rsid w:val="001B1B50"/>
    <w:rsid w:val="001B52F4"/>
    <w:rsid w:val="001C5205"/>
    <w:rsid w:val="001D0333"/>
    <w:rsid w:val="001D2D2B"/>
    <w:rsid w:val="001D6380"/>
    <w:rsid w:val="001E0975"/>
    <w:rsid w:val="001F335F"/>
    <w:rsid w:val="00212FD7"/>
    <w:rsid w:val="002348E5"/>
    <w:rsid w:val="00253B62"/>
    <w:rsid w:val="002563A9"/>
    <w:rsid w:val="00260B30"/>
    <w:rsid w:val="002A7485"/>
    <w:rsid w:val="002E1551"/>
    <w:rsid w:val="002E2655"/>
    <w:rsid w:val="002E350A"/>
    <w:rsid w:val="00313387"/>
    <w:rsid w:val="00323CEA"/>
    <w:rsid w:val="0032759D"/>
    <w:rsid w:val="00365EF8"/>
    <w:rsid w:val="00376290"/>
    <w:rsid w:val="00391ECD"/>
    <w:rsid w:val="003F7B10"/>
    <w:rsid w:val="00415D0F"/>
    <w:rsid w:val="00422D7A"/>
    <w:rsid w:val="00434EA6"/>
    <w:rsid w:val="0043677D"/>
    <w:rsid w:val="00442741"/>
    <w:rsid w:val="00451589"/>
    <w:rsid w:val="004539DC"/>
    <w:rsid w:val="0048265E"/>
    <w:rsid w:val="004944CD"/>
    <w:rsid w:val="004A45DE"/>
    <w:rsid w:val="004A595A"/>
    <w:rsid w:val="004B2D04"/>
    <w:rsid w:val="004C72B8"/>
    <w:rsid w:val="004F63DA"/>
    <w:rsid w:val="005155BA"/>
    <w:rsid w:val="005502F3"/>
    <w:rsid w:val="00567DC8"/>
    <w:rsid w:val="00576715"/>
    <w:rsid w:val="00580065"/>
    <w:rsid w:val="005905CB"/>
    <w:rsid w:val="0059527A"/>
    <w:rsid w:val="00597F0F"/>
    <w:rsid w:val="005A0FF1"/>
    <w:rsid w:val="005B2224"/>
    <w:rsid w:val="005B4574"/>
    <w:rsid w:val="005D1DC3"/>
    <w:rsid w:val="005D4499"/>
    <w:rsid w:val="005F4E82"/>
    <w:rsid w:val="006139DE"/>
    <w:rsid w:val="00620012"/>
    <w:rsid w:val="00644E0C"/>
    <w:rsid w:val="00645E2E"/>
    <w:rsid w:val="00650D71"/>
    <w:rsid w:val="006544E6"/>
    <w:rsid w:val="006556F6"/>
    <w:rsid w:val="0065644E"/>
    <w:rsid w:val="00657239"/>
    <w:rsid w:val="00660408"/>
    <w:rsid w:val="00691A8C"/>
    <w:rsid w:val="00696C6F"/>
    <w:rsid w:val="006C0C0F"/>
    <w:rsid w:val="0071437F"/>
    <w:rsid w:val="007330BC"/>
    <w:rsid w:val="00741D67"/>
    <w:rsid w:val="00744C8F"/>
    <w:rsid w:val="00756473"/>
    <w:rsid w:val="00761A6E"/>
    <w:rsid w:val="00766183"/>
    <w:rsid w:val="00770004"/>
    <w:rsid w:val="007740ED"/>
    <w:rsid w:val="007803D6"/>
    <w:rsid w:val="00791324"/>
    <w:rsid w:val="0079145F"/>
    <w:rsid w:val="0079588B"/>
    <w:rsid w:val="00797569"/>
    <w:rsid w:val="007A3DA6"/>
    <w:rsid w:val="007B3B5D"/>
    <w:rsid w:val="007C100D"/>
    <w:rsid w:val="007C2E35"/>
    <w:rsid w:val="007D21BB"/>
    <w:rsid w:val="00806E25"/>
    <w:rsid w:val="00863EA3"/>
    <w:rsid w:val="00866EAB"/>
    <w:rsid w:val="008A61D6"/>
    <w:rsid w:val="008A6F4B"/>
    <w:rsid w:val="008A7EF0"/>
    <w:rsid w:val="008C08AD"/>
    <w:rsid w:val="008C6613"/>
    <w:rsid w:val="008E7CFF"/>
    <w:rsid w:val="00944591"/>
    <w:rsid w:val="0095270B"/>
    <w:rsid w:val="00964C76"/>
    <w:rsid w:val="0098661E"/>
    <w:rsid w:val="00997F3D"/>
    <w:rsid w:val="009A3FB4"/>
    <w:rsid w:val="009E2C53"/>
    <w:rsid w:val="009F1216"/>
    <w:rsid w:val="009F24EF"/>
    <w:rsid w:val="009F585C"/>
    <w:rsid w:val="00A070C4"/>
    <w:rsid w:val="00A07143"/>
    <w:rsid w:val="00A17841"/>
    <w:rsid w:val="00A415A7"/>
    <w:rsid w:val="00A62B32"/>
    <w:rsid w:val="00A7781C"/>
    <w:rsid w:val="00A82F5F"/>
    <w:rsid w:val="00A839CA"/>
    <w:rsid w:val="00A877B1"/>
    <w:rsid w:val="00A948B1"/>
    <w:rsid w:val="00AB4578"/>
    <w:rsid w:val="00AD1597"/>
    <w:rsid w:val="00B007D5"/>
    <w:rsid w:val="00B0386C"/>
    <w:rsid w:val="00B206EB"/>
    <w:rsid w:val="00B343AA"/>
    <w:rsid w:val="00B82D19"/>
    <w:rsid w:val="00BA7C22"/>
    <w:rsid w:val="00BC5FF6"/>
    <w:rsid w:val="00BE43F7"/>
    <w:rsid w:val="00BF3676"/>
    <w:rsid w:val="00BF6AEA"/>
    <w:rsid w:val="00BF72D2"/>
    <w:rsid w:val="00C153A0"/>
    <w:rsid w:val="00C25A64"/>
    <w:rsid w:val="00C6197A"/>
    <w:rsid w:val="00C6310C"/>
    <w:rsid w:val="00C733B0"/>
    <w:rsid w:val="00CC154E"/>
    <w:rsid w:val="00CC41E3"/>
    <w:rsid w:val="00CD39DA"/>
    <w:rsid w:val="00D0689E"/>
    <w:rsid w:val="00D204E5"/>
    <w:rsid w:val="00D24823"/>
    <w:rsid w:val="00D26962"/>
    <w:rsid w:val="00D26FB9"/>
    <w:rsid w:val="00D32C7B"/>
    <w:rsid w:val="00D356DC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DD0086"/>
    <w:rsid w:val="00DF683B"/>
    <w:rsid w:val="00E22B6E"/>
    <w:rsid w:val="00E5148E"/>
    <w:rsid w:val="00E73095"/>
    <w:rsid w:val="00E80E87"/>
    <w:rsid w:val="00E9748C"/>
    <w:rsid w:val="00E97AA6"/>
    <w:rsid w:val="00EC5768"/>
    <w:rsid w:val="00F10555"/>
    <w:rsid w:val="00F163D5"/>
    <w:rsid w:val="00F92567"/>
    <w:rsid w:val="00FE1DAF"/>
    <w:rsid w:val="00FE3C9A"/>
    <w:rsid w:val="00FF07BF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List Paragraph"/>
    <w:basedOn w:val="a"/>
    <w:uiPriority w:val="34"/>
    <w:qFormat/>
    <w:rsid w:val="00D26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International-07</cp:lastModifiedBy>
  <cp:revision>2</cp:revision>
  <cp:lastPrinted>1899-12-31T16:00:00Z</cp:lastPrinted>
  <dcterms:created xsi:type="dcterms:W3CDTF">2025-09-07T10:26:00Z</dcterms:created>
  <dcterms:modified xsi:type="dcterms:W3CDTF">2025-09-07T10:26:00Z</dcterms:modified>
</cp:coreProperties>
</file>